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3649F" w:rsidRPr="0093487A" w:rsidRDefault="004A7977" w:rsidP="0000209E">
      <w:pPr>
        <w:pStyle w:val="EventHeading"/>
        <w:rPr>
          <w:rStyle w:val="Strong"/>
        </w:rPr>
      </w:pPr>
      <w:r w:rsidRPr="0000209E">
        <w:rPr>
          <w:rStyle w:val="Strong"/>
          <w:noProof/>
          <w:color w:val="auto"/>
          <w:lang w:eastAsia="en-U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04B82B2" wp14:editId="5BE1BF14">
                <wp:simplePos x="0" y="0"/>
                <wp:positionH relativeFrom="margin">
                  <wp:posOffset>4039235</wp:posOffset>
                </wp:positionH>
                <wp:positionV relativeFrom="paragraph">
                  <wp:posOffset>205105</wp:posOffset>
                </wp:positionV>
                <wp:extent cx="2676525" cy="52387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87A" w:rsidRPr="00AC7759" w:rsidRDefault="0093487A" w:rsidP="0093487A">
                            <w:pPr>
                              <w:rPr>
                                <w:rFonts w:ascii="Segoe UI" w:hAnsi="Segoe UI" w:cs="Segoe UI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C7759">
                              <w:rPr>
                                <w:rFonts w:ascii="Segoe UI" w:hAnsi="Segoe UI" w:cs="Segoe UI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Schedule and pricing subject to change.</w:t>
                            </w:r>
                          </w:p>
                          <w:p w:rsidR="0003649F" w:rsidRPr="00AC7759" w:rsidRDefault="0093487A" w:rsidP="0093487A">
                            <w:pPr>
                              <w:rPr>
                                <w:rFonts w:ascii="Segoe UI" w:hAnsi="Segoe UI" w:cs="Segoe UI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C7759">
                              <w:rPr>
                                <w:rFonts w:ascii="Segoe UI" w:hAnsi="Segoe UI" w:cs="Segoe UI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</w:t>
                            </w:r>
                            <w:r w:rsidR="0003649F" w:rsidRPr="00AC7759">
                              <w:rPr>
                                <w:rFonts w:ascii="Segoe UI" w:hAnsi="Segoe UI" w:cs="Segoe UI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lease go online for current schedule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4B82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8.05pt;margin-top:16.15pt;width:210.75pt;height:41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" filled="f" stroked="f">
                <v:textbox>
                  <w:txbxContent>
                    <w:p w:rsidR="0093487A" w:rsidRPr="00AC7759" w:rsidRDefault="0093487A" w:rsidP="0093487A">
                      <w:pPr>
                        <w:rPr>
                          <w:rFonts w:ascii="Segoe UI" w:hAnsi="Segoe UI" w:cs="Segoe UI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C7759">
                        <w:rPr>
                          <w:rFonts w:ascii="Segoe UI" w:hAnsi="Segoe UI" w:cs="Segoe UI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Schedule and pricing subject to change.</w:t>
                      </w:r>
                    </w:p>
                    <w:p w:rsidR="0003649F" w:rsidRPr="00AC7759" w:rsidRDefault="0093487A" w:rsidP="0093487A">
                      <w:pPr>
                        <w:rPr>
                          <w:rFonts w:ascii="Segoe UI" w:hAnsi="Segoe UI" w:cs="Segoe UI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C7759">
                        <w:rPr>
                          <w:rFonts w:ascii="Segoe UI" w:hAnsi="Segoe UI" w:cs="Segoe UI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</w:t>
                      </w:r>
                      <w:r w:rsidR="0003649F" w:rsidRPr="00AC7759">
                        <w:rPr>
                          <w:rFonts w:ascii="Segoe UI" w:hAnsi="Segoe UI" w:cs="Segoe UI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lease go online for current schedule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649F" w:rsidRPr="0000209E">
        <w:rPr>
          <w:rStyle w:val="Strong"/>
          <w:color w:val="auto"/>
        </w:rPr>
        <w:t>Clay classes</w:t>
      </w:r>
    </w:p>
    <w:p w:rsidR="0049086C" w:rsidRDefault="0049086C" w:rsidP="00DE553B">
      <w:pPr>
        <w:pStyle w:val="EventSubhead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>
                <wp:simplePos x="0" y="0"/>
                <wp:positionH relativeFrom="margin">
                  <wp:posOffset>-95250</wp:posOffset>
                </wp:positionH>
                <wp:positionV relativeFrom="paragraph">
                  <wp:posOffset>58420</wp:posOffset>
                </wp:positionV>
                <wp:extent cx="6724650" cy="2409825"/>
                <wp:effectExtent l="19050" t="1905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24098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EBD80" id="Rectangle 1" o:spid="_x0000_s1026" style="position:absolute;margin-left:-7.5pt;margin-top:4.6pt;width:529.5pt;height:189.75pt;z-index:2516654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" filled="f" strokecolor="#ffc000" strokeweight="2.25pt">
                <v:stroke dashstyle="dash"/>
                <w10:wrap anchorx="margin"/>
              </v:rect>
            </w:pict>
          </mc:Fallback>
        </mc:AlternateContent>
      </w:r>
    </w:p>
    <w:p w:rsidR="004A7977" w:rsidRDefault="00066E94" w:rsidP="00DE553B">
      <w:pPr>
        <w:pStyle w:val="EventSubhead"/>
      </w:pPr>
      <w:r w:rsidRPr="00066E94">
        <w:rPr>
          <w:b/>
        </w:rPr>
        <w:t>C</w:t>
      </w:r>
      <w:r w:rsidR="0049086C" w:rsidRPr="00066E94">
        <w:rPr>
          <w:b/>
        </w:rPr>
        <w:t>lay</w:t>
      </w:r>
      <w:r w:rsidR="004A7977" w:rsidRPr="00066E94">
        <w:rPr>
          <w:b/>
        </w:rPr>
        <w:t xml:space="preserve"> Camp</w:t>
      </w:r>
      <w:r w:rsidR="004A7977">
        <w:tab/>
        <w:t xml:space="preserve">full day 9 am – 4 pm </w:t>
      </w:r>
      <w:r w:rsidR="004A7977">
        <w:tab/>
        <w:t>No-School days</w:t>
      </w:r>
      <w:r w:rsidR="004A7977">
        <w:tab/>
      </w:r>
      <w:r w:rsidR="002C3A16">
        <w:t>$70</w:t>
      </w:r>
    </w:p>
    <w:p w:rsidR="002C3A16" w:rsidRDefault="002C3A16" w:rsidP="002C3A16">
      <w:pPr>
        <w:pStyle w:val="EventInfo"/>
        <w:rPr>
          <w:smallCaps/>
        </w:rPr>
      </w:pPr>
      <w:r>
        <w:t xml:space="preserve">Full-day immersion in clay. </w:t>
      </w:r>
      <w:r w:rsidRPr="002C3A16">
        <w:t xml:space="preserve">Children aged 6 – 12 learn basic hand-building techniques to complete projects, includes forming coils, rolling slabs, joining pieces and glazing. </w:t>
      </w:r>
    </w:p>
    <w:p w:rsidR="00A42ADF" w:rsidRPr="00A42ADF" w:rsidRDefault="00D44104" w:rsidP="00DE553B">
      <w:pPr>
        <w:pStyle w:val="EventSubhead"/>
      </w:pPr>
      <w:r w:rsidRPr="00066E94"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BCE562" wp14:editId="3BB8DC89">
                <wp:simplePos x="0" y="0"/>
                <wp:positionH relativeFrom="leftMargin">
                  <wp:align>right</wp:align>
                </wp:positionH>
                <wp:positionV relativeFrom="paragraph">
                  <wp:posOffset>209550</wp:posOffset>
                </wp:positionV>
                <wp:extent cx="1828800" cy="1828800"/>
                <wp:effectExtent l="0" t="0" r="0" b="88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A7977" w:rsidRPr="004A7977" w:rsidRDefault="004A7977" w:rsidP="004A7977">
                            <w:pPr>
                              <w:rPr>
                                <w:color w:val="FFC000"/>
                              </w:rPr>
                            </w:pPr>
                            <w:r w:rsidRPr="004A7977">
                              <w:rPr>
                                <w:color w:val="FFC000"/>
                              </w:rPr>
                              <w:t>for kids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BCE562" id="Text Box 6" o:spid="_x0000_s1027" type="#_x0000_t202" style="position:absolute;left:0;text-align:left;margin-left:92.8pt;margin-top:16.5pt;width:2in;height:2in;z-index:251674624;visibility:visible;mso-wrap-style:none;mso-wrap-distance-left:9pt;mso-wrap-distance-top:0;mso-wrap-distance-right:9pt;mso-wrap-distance-bottom:0;mso-position-horizontal:righ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" filled="f" stroked="f">
                <v:fill o:detectmouseclick="t"/>
                <v:textbox style="layout-flow:vertical;mso-layout-flow-alt:bottom-to-top;mso-fit-shape-to-text:t">
                  <w:txbxContent>
                    <w:p w:rsidR="004A7977" w:rsidRPr="004A7977" w:rsidRDefault="004A7977" w:rsidP="004A7977">
                      <w:pPr>
                        <w:rPr>
                          <w:color w:val="FFC000"/>
                        </w:rPr>
                      </w:pPr>
                      <w:r w:rsidRPr="004A7977">
                        <w:rPr>
                          <w:color w:val="FFC000"/>
                        </w:rPr>
                        <w:t>for kids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2ADF" w:rsidRPr="00066E94">
        <w:rPr>
          <w:b/>
        </w:rPr>
        <w:t>Kids Class</w:t>
      </w:r>
      <w:r w:rsidR="00A42ADF" w:rsidRPr="00A42ADF">
        <w:t xml:space="preserve"> </w:t>
      </w:r>
      <w:r w:rsidR="00A42ADF">
        <w:tab/>
      </w:r>
      <w:r w:rsidR="00A42ADF" w:rsidRPr="00A42ADF">
        <w:t xml:space="preserve">Tues </w:t>
      </w:r>
      <w:r w:rsidR="0093487A">
        <w:t>4</w:t>
      </w:r>
      <w:r w:rsidR="00A42ADF" w:rsidRPr="00A42ADF">
        <w:t xml:space="preserve"> - </w:t>
      </w:r>
      <w:r w:rsidR="0093487A">
        <w:t>6</w:t>
      </w:r>
      <w:r w:rsidR="00A42ADF" w:rsidRPr="00A42ADF">
        <w:t xml:space="preserve"> pm</w:t>
      </w:r>
      <w:r w:rsidR="00A42ADF">
        <w:t xml:space="preserve"> </w:t>
      </w:r>
      <w:r w:rsidR="0093487A">
        <w:tab/>
      </w:r>
      <w:r w:rsidR="00A42ADF">
        <w:t xml:space="preserve">6-weeks starting </w:t>
      </w:r>
      <w:r w:rsidR="004A7977">
        <w:t>September 18</w:t>
      </w:r>
      <w:r w:rsidR="00A42ADF">
        <w:tab/>
      </w:r>
      <w:r w:rsidR="00A42ADF" w:rsidRPr="00A42ADF">
        <w:t>$160</w:t>
      </w:r>
    </w:p>
    <w:p w:rsidR="00A42ADF" w:rsidRDefault="00A42ADF" w:rsidP="00A42ADF">
      <w:pPr>
        <w:pStyle w:val="EventInfo"/>
      </w:pPr>
      <w:r>
        <w:t xml:space="preserve">Children aged 6 – 12 learn </w:t>
      </w:r>
      <w:r w:rsidR="0093487A">
        <w:t xml:space="preserve">basic hand-building </w:t>
      </w:r>
      <w:r>
        <w:t>t</w:t>
      </w:r>
      <w:r w:rsidR="0093487A">
        <w:t xml:space="preserve">echniques to complete projects, includes forming coils, rolling slabs, joining pieces and glazing. Students also have the opportunity to try using the potter’s wheel. </w:t>
      </w:r>
    </w:p>
    <w:p w:rsidR="00DE553B" w:rsidRPr="00A42ADF" w:rsidRDefault="00DE553B" w:rsidP="00A42ADF">
      <w:pPr>
        <w:pStyle w:val="EventInfo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00C28D" wp14:editId="293464CE">
                <wp:simplePos x="0" y="0"/>
                <wp:positionH relativeFrom="margin">
                  <wp:align>left</wp:align>
                </wp:positionH>
                <wp:positionV relativeFrom="paragraph">
                  <wp:posOffset>161290</wp:posOffset>
                </wp:positionV>
                <wp:extent cx="6705600" cy="4990465"/>
                <wp:effectExtent l="19050" t="19050" r="19050" b="196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499046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99BE9" id="Rectangle 2" o:spid="_x0000_s1026" style="position:absolute;margin-left:0;margin-top:12.7pt;width:528pt;height:392.9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" filled="f" strokecolor="red" strokeweight="2.25pt">
                <v:stroke dashstyle="dash"/>
                <w10:wrap anchorx="margin"/>
              </v:rect>
            </w:pict>
          </mc:Fallback>
        </mc:AlternateContent>
      </w:r>
    </w:p>
    <w:p w:rsidR="004A7977" w:rsidRPr="003E42F3" w:rsidRDefault="004A7977" w:rsidP="00DE553B">
      <w:pPr>
        <w:pStyle w:val="EventSubhead"/>
      </w:pPr>
      <w:r w:rsidRPr="00066E94">
        <w:rPr>
          <w:b/>
        </w:rPr>
        <w:t>Family Clay Date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t xml:space="preserve">Sun </w:t>
      </w:r>
      <w:r w:rsidRPr="003E42F3">
        <w:t>2 – 4 pm</w:t>
      </w:r>
      <w:r>
        <w:t xml:space="preserve"> </w:t>
      </w:r>
      <w:r>
        <w:tab/>
      </w:r>
      <w:r>
        <w:tab/>
      </w:r>
      <w:r w:rsidRPr="003E42F3">
        <w:t>$30</w:t>
      </w:r>
    </w:p>
    <w:p w:rsidR="004A7977" w:rsidRDefault="004A7977" w:rsidP="004A7977">
      <w:pPr>
        <w:pStyle w:val="EventInfo"/>
        <w:rPr>
          <w:noProof/>
          <w:szCs w:val="24"/>
          <w:lang w:eastAsia="en-US"/>
        </w:rPr>
      </w:pPr>
      <w:r>
        <w:rPr>
          <w:shd w:val="clear" w:color="auto" w:fill="FFFFFF"/>
        </w:rPr>
        <w:t xml:space="preserve">Children 3+ are welcome at this clay date. </w:t>
      </w:r>
      <w:r w:rsidRPr="00485B89">
        <w:rPr>
          <w:shd w:val="clear" w:color="auto" w:fill="FFFFFF"/>
        </w:rPr>
        <w:t>Ages 3 – 5 must be with an adult</w:t>
      </w:r>
      <w:r>
        <w:rPr>
          <w:noProof/>
          <w:szCs w:val="24"/>
          <w:lang w:eastAsia="en-US"/>
        </w:rPr>
        <w:t>. You choose between using the wheel or hand-building in this single-session class. Seasonally themed project</w:t>
      </w:r>
      <w:r w:rsidR="0085293F">
        <w:rPr>
          <w:noProof/>
          <w:szCs w:val="24"/>
          <w:lang w:eastAsia="en-US"/>
        </w:rPr>
        <w:t>s are provided for hand-building</w:t>
      </w:r>
      <w:r>
        <w:rPr>
          <w:noProof/>
          <w:szCs w:val="24"/>
          <w:lang w:eastAsia="en-US"/>
        </w:rPr>
        <w:t>. Optionally have work glazed and fired for additional $10 ($20 for group projects).</w:t>
      </w:r>
    </w:p>
    <w:p w:rsidR="00DE553B" w:rsidRPr="0093487A" w:rsidRDefault="00DE553B" w:rsidP="004A7977">
      <w:pPr>
        <w:pStyle w:val="EventInfo"/>
        <w:rPr>
          <w:noProof/>
          <w:sz w:val="24"/>
          <w:szCs w:val="24"/>
          <w:lang w:eastAsia="en-US"/>
        </w:rPr>
      </w:pPr>
    </w:p>
    <w:p w:rsidR="00A42ADF" w:rsidRDefault="00A42ADF" w:rsidP="00DE553B">
      <w:pPr>
        <w:pStyle w:val="EventSubhead"/>
      </w:pPr>
      <w:r w:rsidRPr="00066E94">
        <w:rPr>
          <w:b/>
        </w:rPr>
        <w:t>All Levels Class</w:t>
      </w:r>
      <w:r>
        <w:tab/>
        <w:t xml:space="preserve">Tues </w:t>
      </w:r>
      <w:r w:rsidRPr="003E42F3">
        <w:t>11 am -</w:t>
      </w:r>
      <w:r w:rsidRPr="003E42F3">
        <w:rPr>
          <w:caps/>
        </w:rPr>
        <w:t xml:space="preserve"> 1</w:t>
      </w:r>
      <w:r w:rsidRPr="003E42F3">
        <w:t xml:space="preserve"> pm</w:t>
      </w:r>
      <w:r>
        <w:t xml:space="preserve"> </w:t>
      </w:r>
      <w:r w:rsidR="0093487A">
        <w:tab/>
      </w:r>
      <w:r>
        <w:t xml:space="preserve">6-weeks starting October 2 </w:t>
      </w:r>
      <w:r>
        <w:tab/>
      </w:r>
      <w:r w:rsidRPr="003E42F3">
        <w:t>$200</w:t>
      </w:r>
    </w:p>
    <w:p w:rsidR="00A42ADF" w:rsidRPr="00A42ADF" w:rsidRDefault="0093487A" w:rsidP="00A42ADF">
      <w:pPr>
        <w:pStyle w:val="EventInfo"/>
      </w:pPr>
      <w:r>
        <w:t>Beginning</w:t>
      </w:r>
      <w:r w:rsidR="00A42ADF" w:rsidRPr="00A42ADF">
        <w:t>, intermediate and ad</w:t>
      </w:r>
      <w:r w:rsidR="00A42ADF">
        <w:t>vanced students are all welcome</w:t>
      </w:r>
      <w:r>
        <w:t xml:space="preserve"> in this morning class which includes</w:t>
      </w:r>
      <w:r w:rsidR="00AE249D">
        <w:t xml:space="preserve"> instruction in</w:t>
      </w:r>
      <w:r>
        <w:t xml:space="preserve"> wheel-throwing and hand-building</w:t>
      </w:r>
      <w:r w:rsidR="00A42ADF">
        <w:t xml:space="preserve"> </w:t>
      </w:r>
      <w:r>
        <w:t>techniques.</w:t>
      </w:r>
    </w:p>
    <w:p w:rsidR="00A42ADF" w:rsidRDefault="00A42ADF" w:rsidP="00DE553B">
      <w:pPr>
        <w:pStyle w:val="EventSubhead"/>
      </w:pPr>
      <w:r w:rsidRPr="00066E94">
        <w:rPr>
          <w:b/>
        </w:rPr>
        <w:t>Beginning Wheel Class</w:t>
      </w:r>
      <w:r w:rsidRPr="003E42F3">
        <w:t xml:space="preserve"> </w:t>
      </w:r>
      <w:r>
        <w:tab/>
        <w:t xml:space="preserve">Tues </w:t>
      </w:r>
      <w:r w:rsidRPr="003E42F3">
        <w:t>6 - 8 pm</w:t>
      </w:r>
      <w:r>
        <w:t xml:space="preserve"> </w:t>
      </w:r>
      <w:r w:rsidR="0093487A">
        <w:tab/>
      </w:r>
      <w:r>
        <w:t xml:space="preserve">6-weeks starting October 2 </w:t>
      </w:r>
      <w:r>
        <w:tab/>
      </w:r>
      <w:r w:rsidRPr="003E42F3">
        <w:t>$200</w:t>
      </w:r>
    </w:p>
    <w:p w:rsidR="00A42ADF" w:rsidRPr="00A42ADF" w:rsidRDefault="00D44104" w:rsidP="00A42ADF">
      <w:pPr>
        <w:pStyle w:val="EventInfo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3B7BA9" wp14:editId="3C03C1DC">
                <wp:simplePos x="0" y="0"/>
                <wp:positionH relativeFrom="leftMargin">
                  <wp:posOffset>43180</wp:posOffset>
                </wp:positionH>
                <wp:positionV relativeFrom="paragraph">
                  <wp:posOffset>438785</wp:posOffset>
                </wp:positionV>
                <wp:extent cx="1828800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A7977" w:rsidRPr="004A7977" w:rsidRDefault="004A7977" w:rsidP="004A7977">
                            <w:pPr>
                              <w:rPr>
                                <w:color w:val="FF0000"/>
                              </w:rPr>
                            </w:pPr>
                            <w:r w:rsidRPr="004A7977">
                              <w:rPr>
                                <w:color w:val="FF0000"/>
                              </w:rPr>
                              <w:t>For Adults</w:t>
                            </w:r>
                          </w:p>
                        </w:txbxContent>
                      </wps:txbx>
                      <wps:bodyPr rot="0" spcFirstLastPara="0" vertOverflow="overflow" horzOverflow="overflow" vert="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3B7BA9" id="Text Box 8" o:spid="_x0000_s1028" type="#_x0000_t202" style="position:absolute;left:0;text-align:left;margin-left:3.4pt;margin-top:34.55pt;width:2in;height:2in;rotation:180;z-index:251676672;visibility:visible;mso-wrap-style:non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" filled="f" stroked="f">
                <v:textbox style="layout-flow:vertical;mso-fit-shape-to-text:t">
                  <w:txbxContent>
                    <w:p w:rsidR="004A7977" w:rsidRPr="004A7977" w:rsidRDefault="004A7977" w:rsidP="004A7977">
                      <w:pPr>
                        <w:rPr>
                          <w:color w:val="FF0000"/>
                        </w:rPr>
                      </w:pPr>
                      <w:r w:rsidRPr="004A7977">
                        <w:rPr>
                          <w:color w:val="FF0000"/>
                        </w:rPr>
                        <w:t>For Adults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487A">
        <w:t>Beginners receive instruction on using the potter’s wheel in the form of demonstrations and individual assistance. Centering, throwing 1 lb bowls and trimming are covered, as well as introductory glazing and decorating.</w:t>
      </w:r>
    </w:p>
    <w:p w:rsidR="00A42ADF" w:rsidRPr="00A42ADF" w:rsidRDefault="00A42ADF" w:rsidP="00DE553B">
      <w:pPr>
        <w:pStyle w:val="EventSubhead"/>
      </w:pPr>
      <w:r w:rsidRPr="00066E94">
        <w:rPr>
          <w:b/>
        </w:rPr>
        <w:t>Int</w:t>
      </w:r>
      <w:r w:rsidR="0093487A" w:rsidRPr="00066E94">
        <w:rPr>
          <w:b/>
        </w:rPr>
        <w:t>ermediate</w:t>
      </w:r>
      <w:r w:rsidRPr="00066E94">
        <w:rPr>
          <w:b/>
        </w:rPr>
        <w:t xml:space="preserve"> &amp; Adv Class</w:t>
      </w:r>
      <w:r w:rsidRPr="00A42ADF">
        <w:t xml:space="preserve"> </w:t>
      </w:r>
      <w:r w:rsidR="00DE553B">
        <w:tab/>
      </w:r>
      <w:r w:rsidRPr="00A42ADF">
        <w:t>Wed 6 - 8 pm</w:t>
      </w:r>
      <w:r w:rsidR="0093487A">
        <w:t xml:space="preserve"> </w:t>
      </w:r>
      <w:r w:rsidR="0093487A">
        <w:tab/>
      </w:r>
      <w:r>
        <w:t xml:space="preserve">6-weeks starting October 3 </w:t>
      </w:r>
      <w:r>
        <w:tab/>
      </w:r>
      <w:r w:rsidRPr="00A42ADF">
        <w:t>$200</w:t>
      </w:r>
    </w:p>
    <w:p w:rsidR="00A42ADF" w:rsidRDefault="00A42ADF" w:rsidP="00A42ADF">
      <w:pPr>
        <w:pStyle w:val="EventInfo"/>
      </w:pPr>
      <w:r w:rsidRPr="00A42ADF">
        <w:t xml:space="preserve">Intermediate and advanced students receive instruction based on individual goals and project ideas. Wheel-throwing and hand-building skills will be </w:t>
      </w:r>
      <w:r w:rsidR="00AE249D">
        <w:t>demonstrated</w:t>
      </w:r>
      <w:r w:rsidRPr="00A42ADF">
        <w:t>.</w:t>
      </w:r>
    </w:p>
    <w:p w:rsidR="00A42ADF" w:rsidRPr="00A42ADF" w:rsidRDefault="00A42ADF" w:rsidP="00DE553B">
      <w:pPr>
        <w:pStyle w:val="EventSubhead"/>
      </w:pPr>
      <w:r w:rsidRPr="00066E94">
        <w:rPr>
          <w:b/>
        </w:rPr>
        <w:t>Clay Date</w:t>
      </w:r>
      <w:r w:rsidRPr="00A42ADF">
        <w:t xml:space="preserve"> </w:t>
      </w:r>
      <w:r>
        <w:tab/>
      </w:r>
      <w:r w:rsidRPr="00A42ADF">
        <w:t xml:space="preserve">Fri </w:t>
      </w:r>
      <w:r w:rsidR="0093487A">
        <w:t>/</w:t>
      </w:r>
      <w:r w:rsidRPr="00A42ADF">
        <w:t xml:space="preserve"> Sat 6 – 8 pm</w:t>
      </w:r>
      <w:r w:rsidRPr="00A42ADF">
        <w:tab/>
      </w:r>
      <w:r w:rsidR="00DE553B">
        <w:tab/>
      </w:r>
      <w:r w:rsidRPr="00A42ADF">
        <w:t>$</w:t>
      </w:r>
      <w:r>
        <w:t>30</w:t>
      </w:r>
    </w:p>
    <w:p w:rsidR="00A42ADF" w:rsidRPr="00A42ADF" w:rsidRDefault="00A42ADF" w:rsidP="00A42ADF">
      <w:pPr>
        <w:pStyle w:val="EventInfo"/>
        <w:rPr>
          <w:sz w:val="24"/>
        </w:rPr>
      </w:pPr>
      <w:r w:rsidRPr="00A42ADF">
        <w:t>A fun activity for date night or girls' night out. You will receive instruction on how to make a bowl using the potter's wheel and then be set loose to do it yourself (with help where needed!)</w:t>
      </w:r>
      <w:r w:rsidR="0093487A">
        <w:t xml:space="preserve"> Make as many bowls as you wish. Optionally have bowls glazed and fired for additional $10 each.</w:t>
      </w:r>
    </w:p>
    <w:p w:rsidR="00A42ADF" w:rsidRDefault="00A42ADF" w:rsidP="00DE553B">
      <w:pPr>
        <w:pStyle w:val="EventSubhead"/>
      </w:pPr>
      <w:r w:rsidRPr="00066E94">
        <w:rPr>
          <w:b/>
        </w:rPr>
        <w:t>Open Studio</w:t>
      </w:r>
      <w:r w:rsidRPr="003E42F3">
        <w:t xml:space="preserve"> </w:t>
      </w:r>
      <w:r>
        <w:tab/>
        <w:t xml:space="preserve">Thurs </w:t>
      </w:r>
      <w:r w:rsidRPr="003E42F3">
        <w:t xml:space="preserve">6 </w:t>
      </w:r>
      <w:r>
        <w:t>-</w:t>
      </w:r>
      <w:r w:rsidRPr="003E42F3">
        <w:t xml:space="preserve"> 8 pm</w:t>
      </w:r>
      <w:r w:rsidR="0093487A">
        <w:t xml:space="preserve"> &amp; </w:t>
      </w:r>
      <w:r>
        <w:t>Sat 11 am – 1 PM</w:t>
      </w:r>
      <w:r w:rsidR="0093487A">
        <w:tab/>
      </w:r>
      <w:r w:rsidR="00AE249D">
        <w:t>Included</w:t>
      </w:r>
    </w:p>
    <w:p w:rsidR="00A42ADF" w:rsidRDefault="00A42ADF" w:rsidP="0093487A">
      <w:pPr>
        <w:pStyle w:val="EventInfo"/>
        <w:rPr>
          <w:rFonts w:cs="Segoe UI"/>
          <w:color w:val="000000" w:themeColor="text1"/>
          <w:szCs w:val="24"/>
          <w:shd w:val="clear" w:color="auto" w:fill="FFFFFF"/>
        </w:rPr>
      </w:pPr>
      <w:r w:rsidRPr="00A42ADF">
        <w:t xml:space="preserve">Community work period </w:t>
      </w:r>
      <w:r w:rsidR="0093487A">
        <w:t xml:space="preserve">open </w:t>
      </w:r>
      <w:r w:rsidRPr="00A42ADF">
        <w:t>for all currently enrolled students and members.</w:t>
      </w:r>
      <w:r>
        <w:rPr>
          <w:rFonts w:cs="Segoe UI"/>
          <w:color w:val="000000" w:themeColor="text1"/>
          <w:szCs w:val="24"/>
          <w:shd w:val="clear" w:color="auto" w:fill="FFFFFF"/>
        </w:rPr>
        <w:t xml:space="preserve">  </w:t>
      </w:r>
    </w:p>
    <w:p w:rsidR="0093487A" w:rsidRDefault="0093487A" w:rsidP="00DE553B">
      <w:pPr>
        <w:pStyle w:val="EventSubhead"/>
      </w:pPr>
      <w:r w:rsidRPr="00066E94">
        <w:rPr>
          <w:b/>
        </w:rPr>
        <w:t>Membership</w:t>
      </w:r>
      <w:r>
        <w:tab/>
        <w:t>Unlimited Access Monthly</w:t>
      </w:r>
      <w:r>
        <w:tab/>
        <w:t>$50</w:t>
      </w:r>
    </w:p>
    <w:p w:rsidR="0093487A" w:rsidRPr="0093487A" w:rsidRDefault="0093487A" w:rsidP="0093487A">
      <w:pPr>
        <w:pStyle w:val="EventInfo"/>
      </w:pPr>
      <w:r>
        <w:t xml:space="preserve">Membership is an option for those who possess </w:t>
      </w:r>
      <w:r w:rsidR="0085293F">
        <w:t xml:space="preserve">sufficient </w:t>
      </w:r>
      <w:r>
        <w:t xml:space="preserve">understanding of clay to work in the studio independently. </w:t>
      </w:r>
      <w:r w:rsidR="00AE249D">
        <w:t xml:space="preserve">Members have access to the studio during open hours. </w:t>
      </w:r>
      <w:r>
        <w:t xml:space="preserve">^6 Clay (about $17 bag) and firing ($2 lb) are not included. </w:t>
      </w:r>
    </w:p>
    <w:tbl>
      <w:tblPr>
        <w:tblStyle w:val="TableGrid"/>
        <w:tblpPr w:leftFromText="180" w:rightFromText="180" w:vertAnchor="text" w:horzAnchor="margin" w:tblpY="863"/>
        <w:tblW w:w="10620" w:type="dxa"/>
        <w:tblLook w:val="04A0" w:firstRow="1" w:lastRow="0" w:firstColumn="1" w:lastColumn="0" w:noHBand="0" w:noVBand="1"/>
      </w:tblPr>
      <w:tblGrid>
        <w:gridCol w:w="3858"/>
        <w:gridCol w:w="2172"/>
        <w:gridCol w:w="4590"/>
      </w:tblGrid>
      <w:tr w:rsidR="0049086C" w:rsidTr="005C7BC9"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86C" w:rsidRDefault="0049086C" w:rsidP="0049086C">
            <w:pPr>
              <w:pStyle w:val="Address"/>
              <w:spacing w:after="0"/>
              <w:jc w:val="center"/>
              <w:rPr>
                <w:rFonts w:ascii="Segoe UI" w:hAnsi="Segoe UI" w:cs="Segoe UI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31B98379" wp14:editId="34F57DAB">
                  <wp:extent cx="2313213" cy="1295400"/>
                  <wp:effectExtent l="0" t="0" r="0" b="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826" cy="1336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86C" w:rsidRPr="0049086C" w:rsidRDefault="00612B0B" w:rsidP="0049086C">
            <w:pPr>
              <w:jc w:val="center"/>
              <w:rPr>
                <w:color w:val="auto"/>
                <w:sz w:val="20"/>
                <w:szCs w:val="20"/>
              </w:rPr>
            </w:pPr>
            <w:hyperlink r:id="rId12" w:history="1">
              <w:r w:rsidR="0049086C" w:rsidRPr="0093487A">
                <w:rPr>
                  <w:rStyle w:val="Hyperlink"/>
                  <w:rFonts w:ascii="Segoe UI" w:hAnsi="Segoe UI" w:cs="Segoe UI"/>
                  <w:color w:val="auto"/>
                  <w:sz w:val="20"/>
                  <w:szCs w:val="20"/>
                </w:rPr>
                <w:t>www.magpie3x3.com</w:t>
              </w:r>
            </w:hyperlink>
            <w:r w:rsidR="0049086C" w:rsidRPr="0093487A">
              <w:rPr>
                <w:rFonts w:ascii="Segoe UI" w:hAnsi="Segoe UI" w:cs="Segoe UI"/>
                <w:caps/>
                <w:color w:val="auto"/>
                <w:sz w:val="20"/>
                <w:szCs w:val="20"/>
              </w:rPr>
              <w:br/>
              <w:t>502-919-8992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BC9" w:rsidRDefault="005C7BC9" w:rsidP="0049086C">
            <w:pPr>
              <w:pStyle w:val="Address"/>
              <w:spacing w:after="0"/>
              <w:jc w:val="center"/>
              <w:rPr>
                <w:rFonts w:ascii="Segoe UI" w:hAnsi="Segoe UI" w:cs="Segoe UI"/>
                <w:color w:val="auto"/>
                <w:sz w:val="20"/>
                <w:szCs w:val="20"/>
                <w:shd w:val="clear" w:color="auto" w:fill="FFFFFF"/>
              </w:rPr>
            </w:pPr>
            <w:r w:rsidRPr="00485B89">
              <w:rPr>
                <w:rFonts w:ascii="Segoe UI" w:hAnsi="Segoe UI" w:cs="Segoe UI"/>
                <w:b/>
                <w:color w:val="000000" w:themeColor="text1"/>
                <w:sz w:val="27"/>
                <w:szCs w:val="27"/>
                <w:shd w:val="clear" w:color="auto" w:fill="FFFFFF"/>
              </w:rPr>
              <w:t>Call, stop in or go online to enroll</w:t>
            </w:r>
            <w:r w:rsidRPr="0093487A">
              <w:rPr>
                <w:rFonts w:ascii="Segoe UI" w:hAnsi="Segoe UI" w:cs="Segoe UI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</w:p>
          <w:p w:rsidR="005C7BC9" w:rsidRDefault="005C7BC9" w:rsidP="0049086C">
            <w:pPr>
              <w:pStyle w:val="Address"/>
              <w:spacing w:after="0"/>
              <w:jc w:val="center"/>
              <w:rPr>
                <w:rFonts w:ascii="Segoe UI" w:hAnsi="Segoe UI" w:cs="Segoe UI"/>
                <w:color w:val="auto"/>
                <w:sz w:val="20"/>
                <w:szCs w:val="20"/>
                <w:shd w:val="clear" w:color="auto" w:fill="FFFFFF"/>
              </w:rPr>
            </w:pPr>
          </w:p>
          <w:p w:rsidR="0049086C" w:rsidRPr="0093487A" w:rsidRDefault="0049086C" w:rsidP="0049086C">
            <w:pPr>
              <w:pStyle w:val="Address"/>
              <w:spacing w:after="0"/>
              <w:jc w:val="center"/>
              <w:rPr>
                <w:rFonts w:ascii="Segoe UI" w:hAnsi="Segoe UI" w:cs="Segoe UI"/>
                <w:color w:val="auto"/>
                <w:sz w:val="20"/>
                <w:szCs w:val="20"/>
                <w:shd w:val="clear" w:color="auto" w:fill="FFFFFF"/>
              </w:rPr>
            </w:pPr>
            <w:r w:rsidRPr="0093487A">
              <w:rPr>
                <w:rFonts w:ascii="Segoe UI" w:hAnsi="Segoe UI" w:cs="Segoe UI"/>
                <w:color w:val="auto"/>
                <w:sz w:val="20"/>
                <w:szCs w:val="20"/>
                <w:shd w:val="clear" w:color="auto" w:fill="FFFFFF"/>
              </w:rPr>
              <w:t>2210 Frankfort Avenue</w:t>
            </w:r>
            <w:r w:rsidRPr="0093487A">
              <w:rPr>
                <w:rFonts w:ascii="Segoe UI" w:hAnsi="Segoe UI" w:cs="Segoe UI"/>
                <w:color w:val="auto"/>
                <w:sz w:val="20"/>
                <w:szCs w:val="20"/>
                <w:shd w:val="clear" w:color="auto" w:fill="FFFFFF"/>
              </w:rPr>
              <w:br/>
              <w:t>Louisville, KY 40206</w:t>
            </w:r>
          </w:p>
          <w:p w:rsidR="0049086C" w:rsidRPr="004A7977" w:rsidRDefault="0049086C" w:rsidP="0049086C">
            <w:pPr>
              <w:pStyle w:val="Address"/>
              <w:spacing w:after="0"/>
              <w:jc w:val="center"/>
              <w:rPr>
                <w:rFonts w:ascii="Segoe UI" w:hAnsi="Segoe UI" w:cs="Segoe UI"/>
                <w:color w:val="6D6D6D"/>
                <w:sz w:val="20"/>
                <w:szCs w:val="20"/>
                <w:shd w:val="clear" w:color="auto" w:fill="FFFFFF"/>
              </w:rPr>
            </w:pPr>
            <w:r w:rsidRPr="0093487A">
              <w:rPr>
                <w:rFonts w:ascii="Segoe UI" w:hAnsi="Segoe UI" w:cs="Segoe UI"/>
                <w:color w:val="6D6D6D"/>
                <w:sz w:val="20"/>
                <w:szCs w:val="20"/>
                <w:shd w:val="clear" w:color="auto" w:fill="FFFFFF"/>
              </w:rPr>
              <w:t>Off-street parking</w:t>
            </w:r>
            <w:r w:rsidRPr="0093487A">
              <w:rPr>
                <w:rFonts w:ascii="Segoe UI" w:hAnsi="Segoe UI" w:cs="Segoe UI"/>
                <w:color w:val="6D6D6D"/>
                <w:sz w:val="20"/>
                <w:szCs w:val="20"/>
                <w:shd w:val="clear" w:color="auto" w:fill="FFFFFF"/>
              </w:rPr>
              <w:br/>
              <w:t>Across from The Comfy Cow</w:t>
            </w:r>
          </w:p>
        </w:tc>
      </w:tr>
    </w:tbl>
    <w:p w:rsidR="0093487A" w:rsidRPr="0093487A" w:rsidRDefault="00906A75" w:rsidP="004A7977">
      <w:pPr>
        <w:spacing w:before="240"/>
        <w:jc w:val="center"/>
        <w:rPr>
          <w:rFonts w:ascii="Segoe UI" w:hAnsi="Segoe UI" w:cs="Segoe UI"/>
          <w:b/>
          <w:color w:val="000000" w:themeColor="text1"/>
          <w:sz w:val="27"/>
          <w:szCs w:val="27"/>
          <w:shd w:val="clear" w:color="auto" w:fill="FFFFFF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2493182</wp:posOffset>
                </wp:positionH>
                <wp:positionV relativeFrom="paragraph">
                  <wp:posOffset>291465</wp:posOffset>
                </wp:positionV>
                <wp:extent cx="1297643" cy="1144527"/>
                <wp:effectExtent l="38100" t="38100" r="17145" b="36830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7643" cy="1144527"/>
                        </a:xfrm>
                        <a:prstGeom prst="star5">
                          <a:avLst/>
                        </a:prstGeom>
                        <a:solidFill>
                          <a:srgbClr val="FBB505"/>
                        </a:solidFill>
                        <a:ln w="952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6A75" w:rsidRPr="00F57DD6" w:rsidRDefault="00906A75" w:rsidP="00906A75">
                            <w:pPr>
                              <w:spacing w:line="240" w:lineRule="auto"/>
                              <w:jc w:val="center"/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57DD6"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  <w:t>We Offer Birthday Parties!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9" o:spid="_x0000_s1029" style="position:absolute;left:0;text-align:left;margin-left:196.3pt;margin-top:22.95pt;width:102.2pt;height:90.1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297643,114452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" adj="-11796480,,5400" path="m1,437169r495657,3l648822,,801985,437172r495657,-3l896645,707354r153169,437170l648822,874335,247829,1144524,400998,707354,1,437169xe" fillcolor="#fbb505" strokecolor="black [3213]">
                <v:stroke joinstyle="miter"/>
                <v:formulas/>
                <v:path arrowok="t" o:connecttype="custom" o:connectlocs="1,437169;495658,437172;648822,0;801985,437172;1297642,437169;896645,707354;1049814,1144524;648822,874335;247829,1144524;400998,707354;1,437169" o:connectangles="0,0,0,0,0,0,0,0,0,0,0" textboxrect="0,0,1297643,1144527"/>
                <v:textbox inset="0,0,0,0">
                  <w:txbxContent>
                    <w:p w:rsidR="00906A75" w:rsidRPr="00F57DD6" w:rsidRDefault="00906A75" w:rsidP="00906A75">
                      <w:pPr>
                        <w:spacing w:line="240" w:lineRule="auto"/>
                        <w:jc w:val="center"/>
                        <w:rPr>
                          <w:rFonts w:ascii="Segoe UI" w:hAnsi="Segoe UI" w:cs="Segoe UI"/>
                          <w:color w:val="000000" w:themeColor="text1"/>
                          <w:sz w:val="16"/>
                          <w:szCs w:val="16"/>
                        </w:rPr>
                      </w:pPr>
                      <w:r w:rsidRPr="00F57DD6">
                        <w:rPr>
                          <w:rFonts w:ascii="Segoe UI" w:hAnsi="Segoe UI" w:cs="Segoe UI"/>
                          <w:color w:val="000000" w:themeColor="text1"/>
                          <w:sz w:val="16"/>
                          <w:szCs w:val="16"/>
                        </w:rPr>
                        <w:t>We Offer Birthday Parties!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3487A" w:rsidRPr="0093487A" w:rsidSect="004A7977">
      <w:pgSz w:w="12240" w:h="15840" w:code="1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B0B" w:rsidRDefault="00612B0B">
      <w:pPr>
        <w:spacing w:line="240" w:lineRule="auto"/>
      </w:pPr>
      <w:r>
        <w:separator/>
      </w:r>
    </w:p>
  </w:endnote>
  <w:endnote w:type="continuationSeparator" w:id="0">
    <w:p w:rsidR="00612B0B" w:rsidRDefault="00612B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B0B" w:rsidRDefault="00612B0B">
      <w:pPr>
        <w:spacing w:line="240" w:lineRule="auto"/>
      </w:pPr>
      <w:r>
        <w:separator/>
      </w:r>
    </w:p>
  </w:footnote>
  <w:footnote w:type="continuationSeparator" w:id="0">
    <w:p w:rsidR="00612B0B" w:rsidRDefault="00612B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93.4pt;height:459.9pt;visibility:visible;mso-wrap-style:square" o:bullet="t">
        <v:imagedata r:id="rId1" o:title="" croptop="17475f" cropbottom="18161f" cropleft="11403f" cropright="13924f"/>
      </v:shape>
    </w:pict>
  </w:numPicBullet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1C0"/>
    <w:rsid w:val="0000209E"/>
    <w:rsid w:val="0003525F"/>
    <w:rsid w:val="000362E5"/>
    <w:rsid w:val="0003649F"/>
    <w:rsid w:val="00066E94"/>
    <w:rsid w:val="000D58F1"/>
    <w:rsid w:val="000E73B3"/>
    <w:rsid w:val="0010040C"/>
    <w:rsid w:val="00101CD4"/>
    <w:rsid w:val="001A0E62"/>
    <w:rsid w:val="001C56EE"/>
    <w:rsid w:val="00252611"/>
    <w:rsid w:val="00266EF6"/>
    <w:rsid w:val="00281AD9"/>
    <w:rsid w:val="002A3C63"/>
    <w:rsid w:val="002C3A16"/>
    <w:rsid w:val="003173E2"/>
    <w:rsid w:val="003734D1"/>
    <w:rsid w:val="003E42F3"/>
    <w:rsid w:val="004051FA"/>
    <w:rsid w:val="004134A3"/>
    <w:rsid w:val="00434225"/>
    <w:rsid w:val="004564CA"/>
    <w:rsid w:val="00485B89"/>
    <w:rsid w:val="0049086C"/>
    <w:rsid w:val="004973EE"/>
    <w:rsid w:val="004A7977"/>
    <w:rsid w:val="004F026B"/>
    <w:rsid w:val="00501AF7"/>
    <w:rsid w:val="00552504"/>
    <w:rsid w:val="005C546A"/>
    <w:rsid w:val="005C7BC9"/>
    <w:rsid w:val="005F7E71"/>
    <w:rsid w:val="00612B0B"/>
    <w:rsid w:val="00655BDB"/>
    <w:rsid w:val="00656DB0"/>
    <w:rsid w:val="006624C5"/>
    <w:rsid w:val="0068354B"/>
    <w:rsid w:val="00694FAC"/>
    <w:rsid w:val="00772F94"/>
    <w:rsid w:val="00774FE9"/>
    <w:rsid w:val="0079666F"/>
    <w:rsid w:val="00802251"/>
    <w:rsid w:val="00804616"/>
    <w:rsid w:val="00815318"/>
    <w:rsid w:val="0085293F"/>
    <w:rsid w:val="00906A75"/>
    <w:rsid w:val="0093487A"/>
    <w:rsid w:val="00973E44"/>
    <w:rsid w:val="009B2451"/>
    <w:rsid w:val="009C67F5"/>
    <w:rsid w:val="009E4158"/>
    <w:rsid w:val="009E68F7"/>
    <w:rsid w:val="009E788F"/>
    <w:rsid w:val="00A42ADF"/>
    <w:rsid w:val="00AC7759"/>
    <w:rsid w:val="00AE249D"/>
    <w:rsid w:val="00AF3FE1"/>
    <w:rsid w:val="00B06A90"/>
    <w:rsid w:val="00B20399"/>
    <w:rsid w:val="00B2187D"/>
    <w:rsid w:val="00B81D9E"/>
    <w:rsid w:val="00C0113E"/>
    <w:rsid w:val="00C80BF7"/>
    <w:rsid w:val="00C947AE"/>
    <w:rsid w:val="00CB65BD"/>
    <w:rsid w:val="00CC64E0"/>
    <w:rsid w:val="00D2243C"/>
    <w:rsid w:val="00D30FFD"/>
    <w:rsid w:val="00D44104"/>
    <w:rsid w:val="00D921A8"/>
    <w:rsid w:val="00DE553B"/>
    <w:rsid w:val="00DE7BC7"/>
    <w:rsid w:val="00E4710C"/>
    <w:rsid w:val="00E55681"/>
    <w:rsid w:val="00E64166"/>
    <w:rsid w:val="00E74678"/>
    <w:rsid w:val="00E761C0"/>
    <w:rsid w:val="00EA7A6E"/>
    <w:rsid w:val="00EB4887"/>
    <w:rsid w:val="00EC0073"/>
    <w:rsid w:val="00EE327C"/>
    <w:rsid w:val="00EF27C6"/>
    <w:rsid w:val="00EF465A"/>
    <w:rsid w:val="00F31C73"/>
    <w:rsid w:val="00F34E3B"/>
    <w:rsid w:val="00F5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6609EB-C105-4CA3-AF9D-8AF75D50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1FA"/>
  </w:style>
  <w:style w:type="paragraph" w:styleId="Heading1">
    <w:name w:val="heading 1"/>
    <w:basedOn w:val="Normal"/>
    <w:next w:val="Normal"/>
    <w:link w:val="Heading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22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sid w:val="004051FA"/>
    <w:rPr>
      <w:rFonts w:asciiTheme="majorHAnsi" w:eastAsiaTheme="majorEastAsia" w:hAnsiTheme="majorHAnsi" w:cstheme="majorBidi"/>
      <w:caps/>
      <w:kern w:val="28"/>
      <w:sz w:val="180"/>
    </w:rPr>
  </w:style>
  <w:style w:type="character" w:styleId="Strong">
    <w:name w:val="Strong"/>
    <w:basedOn w:val="DefaultParagraphFont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EventHeading">
    <w:name w:val="Event Heading"/>
    <w:basedOn w:val="Normal"/>
    <w:autoRedefine/>
    <w:uiPriority w:val="3"/>
    <w:qFormat/>
    <w:rsid w:val="0000209E"/>
    <w:pPr>
      <w:spacing w:line="240" w:lineRule="auto"/>
    </w:pPr>
    <w:rPr>
      <w:rFonts w:asciiTheme="majorHAnsi" w:eastAsiaTheme="majorEastAsia" w:hAnsiTheme="majorHAnsi" w:cstheme="majorBidi"/>
      <w:caps/>
      <w:color w:val="auto"/>
      <w:sz w:val="96"/>
      <w:szCs w:val="96"/>
    </w:rPr>
  </w:style>
  <w:style w:type="paragraph" w:customStyle="1" w:styleId="EventInfo">
    <w:name w:val="Event Info"/>
    <w:basedOn w:val="Normal"/>
    <w:autoRedefine/>
    <w:uiPriority w:val="4"/>
    <w:qFormat/>
    <w:rsid w:val="0093487A"/>
    <w:pPr>
      <w:spacing w:after="120" w:line="240" w:lineRule="auto"/>
      <w:ind w:left="720" w:right="720"/>
      <w:contextualSpacing/>
    </w:pPr>
    <w:rPr>
      <w:rFonts w:ascii="Segoe UI" w:hAnsi="Segoe UI"/>
      <w:sz w:val="20"/>
      <w:szCs w:val="20"/>
    </w:rPr>
  </w:style>
  <w:style w:type="paragraph" w:customStyle="1" w:styleId="Address">
    <w:name w:val="Address"/>
    <w:basedOn w:val="Normal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BlockText">
    <w:name w:val="Block Text"/>
    <w:basedOn w:val="Normal"/>
    <w:uiPriority w:val="6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next w:val="EventInfo"/>
    <w:uiPriority w:val="7"/>
    <w:qFormat/>
    <w:rsid w:val="0049086C"/>
    <w:pPr>
      <w:tabs>
        <w:tab w:val="left" w:leader="dot" w:pos="3150"/>
        <w:tab w:val="left" w:leader="dot" w:pos="5400"/>
        <w:tab w:val="right" w:leader="dot" w:pos="10260"/>
      </w:tabs>
      <w:spacing w:line="240" w:lineRule="auto"/>
      <w:ind w:left="270"/>
    </w:pPr>
    <w:rPr>
      <w:rFonts w:ascii="Segoe UI" w:eastAsiaTheme="majorEastAsia" w:hAnsi="Segoe UI" w:cs="Segoe UI"/>
      <w:smallCaps/>
      <w:color w:val="auto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EE327C"/>
    <w:rPr>
      <w:color w:val="404040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EE327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7C"/>
  </w:style>
  <w:style w:type="paragraph" w:styleId="Footer">
    <w:name w:val="footer"/>
    <w:basedOn w:val="Normal"/>
    <w:link w:val="FooterChar"/>
    <w:uiPriority w:val="99"/>
    <w:unhideWhenUsed/>
    <w:rsid w:val="00501AF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F7"/>
  </w:style>
  <w:style w:type="paragraph" w:styleId="BalloonText">
    <w:name w:val="Balloon Text"/>
    <w:basedOn w:val="Normal"/>
    <w:link w:val="BalloonTex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7E71"/>
  </w:style>
  <w:style w:type="paragraph" w:styleId="BodyText">
    <w:name w:val="Body Text"/>
    <w:basedOn w:val="Normal"/>
    <w:link w:val="BodyTextChar"/>
    <w:uiPriority w:val="99"/>
    <w:semiHidden/>
    <w:unhideWhenUsed/>
    <w:rsid w:val="005F7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E71"/>
  </w:style>
  <w:style w:type="paragraph" w:styleId="BodyText2">
    <w:name w:val="Body Text 2"/>
    <w:basedOn w:val="Normal"/>
    <w:link w:val="Body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7E71"/>
  </w:style>
  <w:style w:type="paragraph" w:styleId="BodyText3">
    <w:name w:val="Body Text 3"/>
    <w:basedOn w:val="Normal"/>
    <w:link w:val="Body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7E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7E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7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7E7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7E71"/>
  </w:style>
  <w:style w:type="table" w:styleId="ColorfulGrid">
    <w:name w:val="Colorful Grid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7E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E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E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7E71"/>
  </w:style>
  <w:style w:type="character" w:customStyle="1" w:styleId="DateChar">
    <w:name w:val="Date Char"/>
    <w:basedOn w:val="DefaultParagraphFont"/>
    <w:link w:val="Date"/>
    <w:uiPriority w:val="99"/>
    <w:semiHidden/>
    <w:rsid w:val="005F7E71"/>
  </w:style>
  <w:style w:type="paragraph" w:styleId="DocumentMap">
    <w:name w:val="Document Map"/>
    <w:basedOn w:val="Normal"/>
    <w:link w:val="DocumentMap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7E7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7E71"/>
  </w:style>
  <w:style w:type="character" w:styleId="Emphasis">
    <w:name w:val="Emphasis"/>
    <w:basedOn w:val="DefaultParagraphFont"/>
    <w:uiPriority w:val="20"/>
    <w:semiHidden/>
    <w:unhideWhenUsed/>
    <w:qFormat/>
    <w:rsid w:val="005F7E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E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E71"/>
    <w:rPr>
      <w:sz w:val="22"/>
    </w:rPr>
  </w:style>
  <w:style w:type="table" w:styleId="GridTable1Light">
    <w:name w:val="Grid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F7E71"/>
  </w:style>
  <w:style w:type="paragraph" w:styleId="HTMLAddress">
    <w:name w:val="HTML Address"/>
    <w:basedOn w:val="Normal"/>
    <w:link w:val="HTMLAddress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E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F7E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E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F7E7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E327C"/>
    <w:rPr>
      <w:i/>
      <w:iCs/>
      <w:color w:val="6967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F7E71"/>
  </w:style>
  <w:style w:type="paragraph" w:styleId="List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F7E7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7E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9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7E7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7E71"/>
  </w:style>
  <w:style w:type="character" w:styleId="PageNumber">
    <w:name w:val="page number"/>
    <w:basedOn w:val="DefaultParagraphFont"/>
    <w:uiPriority w:val="99"/>
    <w:semiHidden/>
    <w:unhideWhenUsed/>
    <w:rsid w:val="005F7E71"/>
  </w:style>
  <w:style w:type="table" w:styleId="PlainTable1">
    <w:name w:val="Plain Table 1"/>
    <w:basedOn w:val="TableNormal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E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7E7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7E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7E71"/>
  </w:style>
  <w:style w:type="paragraph" w:styleId="Signature">
    <w:name w:val="Signature"/>
    <w:basedOn w:val="Normal"/>
    <w:link w:val="Signature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7E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7E71"/>
  </w:style>
  <w:style w:type="table" w:styleId="TableProfessional">
    <w:name w:val="Table Professional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E71"/>
    <w:pPr>
      <w:outlineLvl w:val="9"/>
    </w:pPr>
    <w:rPr>
      <w:szCs w:val="32"/>
    </w:rPr>
  </w:style>
  <w:style w:type="character" w:styleId="Hyperlink">
    <w:name w:val="Hyperlink"/>
    <w:basedOn w:val="DefaultParagraphFont"/>
    <w:uiPriority w:val="99"/>
    <w:unhideWhenUsed/>
    <w:rsid w:val="00485B89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7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agpie3x3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cky\AppData\Roaming\Microsoft\Templates\Simple%20Flyer.dotx" TargetMode="External"/></Relationship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83A2ECD3-F31E-4278-932B-5B0E2F056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 Flyer</Template>
  <TotalTime>0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Rebekah Thomas</dc:creator>
  <cp:lastModifiedBy>Adams, Toska S</cp:lastModifiedBy>
  <cp:revision>2</cp:revision>
  <cp:lastPrinted>2018-10-07T19:00:00Z</cp:lastPrinted>
  <dcterms:created xsi:type="dcterms:W3CDTF">2018-10-07T19:00:00Z</dcterms:created>
  <dcterms:modified xsi:type="dcterms:W3CDTF">2018-10-07T19:00:00Z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